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F2" w:rsidRPr="00F604F2" w:rsidRDefault="00F604F2" w:rsidP="00F604F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604F2">
        <w:rPr>
          <w:rFonts w:ascii="Times New Roman" w:hAnsi="Times New Roman" w:cs="Times New Roman"/>
          <w:color w:val="000000"/>
        </w:rPr>
        <w:t xml:space="preserve">Муниципальное бюджетное дошкольное образовательное учреждение </w:t>
      </w:r>
    </w:p>
    <w:p w:rsidR="00F604F2" w:rsidRPr="00F604F2" w:rsidRDefault="00F604F2" w:rsidP="00F604F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604F2">
        <w:rPr>
          <w:rFonts w:ascii="Times New Roman" w:hAnsi="Times New Roman" w:cs="Times New Roman"/>
          <w:color w:val="000000"/>
        </w:rPr>
        <w:t>детский сад №12 «Сказка» п. Орловский</w:t>
      </w:r>
      <w:r w:rsidRPr="00F604F2">
        <w:rPr>
          <w:rFonts w:ascii="Times New Roman" w:hAnsi="Times New Roman" w:cs="Times New Roman"/>
        </w:rPr>
        <w:br/>
      </w:r>
      <w:r w:rsidRPr="00F604F2">
        <w:rPr>
          <w:rFonts w:ascii="Times New Roman" w:hAnsi="Times New Roman" w:cs="Times New Roman"/>
          <w:color w:val="000000"/>
        </w:rPr>
        <w:t>(МБДОУ детский сад №12 «Сказка»)</w:t>
      </w:r>
    </w:p>
    <w:p w:rsidR="00F604F2" w:rsidRDefault="00F604F2" w:rsidP="00F604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F604F2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04F2">
        <w:rPr>
          <w:rFonts w:ascii="Times New Roman" w:eastAsia="Times New Roman" w:hAnsi="Times New Roman" w:cs="Times New Roman"/>
          <w:b/>
          <w:bCs/>
          <w:sz w:val="32"/>
          <w:szCs w:val="32"/>
        </w:rPr>
        <w:t>Круглый стол с родителями на тему:</w:t>
      </w:r>
    </w:p>
    <w:p w:rsidR="00F604F2" w:rsidRPr="00F604F2" w:rsidRDefault="00F604F2" w:rsidP="00F604F2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F604F2">
        <w:rPr>
          <w:rFonts w:ascii="Times New Roman" w:eastAsia="Times New Roman" w:hAnsi="Times New Roman" w:cs="Times New Roman"/>
          <w:b/>
          <w:bCs/>
          <w:sz w:val="32"/>
          <w:szCs w:val="32"/>
        </w:rPr>
        <w:t>«Сенсорное развитие детей в детском саду и дома с помощью игровых технологий»</w:t>
      </w: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604F2" w:rsidRPr="00F604F2" w:rsidRDefault="00F604F2" w:rsidP="00F604F2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F604F2">
        <w:rPr>
          <w:rFonts w:ascii="Times New Roman" w:eastAsia="Times New Roman" w:hAnsi="Times New Roman" w:cs="Times New Roman"/>
          <w:b/>
          <w:bCs/>
          <w:sz w:val="28"/>
          <w:szCs w:val="32"/>
        </w:rPr>
        <w:t>п. Орловский</w:t>
      </w:r>
    </w:p>
    <w:p w:rsidR="00DD7893" w:rsidRPr="00DD7893" w:rsidRDefault="00DD7893" w:rsidP="00DD7893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Круглый стол с родителями на тему: «Сенсорное развитие детей в детском саду и дома с помощью игровых технологий»</w:t>
      </w:r>
    </w:p>
    <w:p w:rsidR="00DD7893" w:rsidRPr="00DD7893" w:rsidRDefault="00DD7893" w:rsidP="00DD78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Цель.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 Создание доверительных партнерских взаимоотношений между педагогами и родителями. Вовлечение родителей в воспитательно-образовательный процесс ДОУ.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Задачи: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1. Раскрыть значение сенсорного развития детей среднего возраста.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2. Показать в какие игры родители и дети могут играть дома для закрепления полученных знаний.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3. Способствовать вовлечению родителей в обновление ППРС в детском саду.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План мероприятия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1. Приветствие, игра «Клубок».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2. Выступление «Роль сенсорного развития для детей среднего возраста».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3. Игра «Ромашка»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4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. Игровой практикум «Сенсорные игрушки своими руками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»и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ли мастер класс родителей «Как мы играем дома».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5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. Тест-задание «Игра в нашей семье»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6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. Рефлексия мероприятия.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Оборудование: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 плакат с высказыванием выдающихся людей, карточки с названиями сенсорных эталонов, ромашка «сенсорное воспитание для ребенка – это …», клубок ниток, презентация «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Учимся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играя», интерактивные игры, проектор, ноутбук.</w:t>
      </w:r>
    </w:p>
    <w:p w:rsidR="00DD7893" w:rsidRPr="00DD7893" w:rsidRDefault="00DD7893" w:rsidP="00DD789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Ход мероприятия</w:t>
      </w:r>
    </w:p>
    <w:p w:rsidR="00A26E21" w:rsidRPr="00DD7893" w:rsidRDefault="00DD7893" w:rsidP="00F604F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Вступление.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Дорогие мамы и папы! Мы очень рады видеть Вас 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на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нашей встрече, потому что мы понимаем: без союза с детьми, без вашей поддержки и помощи, воспитание детей и создание для них уютной и радостной обстановки в детском саду – невозможно. Надеемся, что сегодня мы с пользой проведем время. Для того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,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чтобы снять напряжение предлагаем поиграть в игру «Приветствие». (Педагоги и родители встают в круг и приветствуют друг друга через рукопожатие по кругу.) Затем </w:t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игра «Клубок»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 (Вопрос: какой он?)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Вы словесно передали свои сенсорные ощущения, т.е. свои тактильные, визуальные ощущения об этом предмете.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lastRenderedPageBreak/>
        <w:br/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Роль сенсорного развития детей среднего возраста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Первоначальной ступенью познания мира ребёнком является его чувственный опыт, который наиболее интенсивно накапливается в дошкольном детстве. Отдельные ощущения, полученные от предмета, суммируются в целостное его восприятие. На основе ощущений и восприятий формируются представления о свойствах предметов, становится возможным их дифференцировать, выделять один из множества других, находить сходства и различия между ними. Если недооценивать развитие целенаправленного восприятия, то у детей искажаются представления о предмете, они становятся размытыми, ситуативными (небольшой тренинг).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Насколько успешно и самостоятельно ребенок владеет системой сенсорных обследовательских действий, позволяющих ему самостоятельно рассматривать, обследовать предметы для выявления их особенностей, необходимых для достижения результатов в той или иной деятельности, и определяется гармоничное развитие ребенка.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Успешность умственного, физического, эстетического воспитания в значительной степени зависит от уровня сенсорного развития детей, т.е. от того насколько совершенно ребенок слышит, видит, осязает окружающее (примеры: назовите деревья у которых осенью листья жёлтые, красные)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.П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о крику ребёнок может различать птиц, животных.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Уровень чувствительности к сенсорным раздражителям у всех нас существенно различается и то насколько он 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будет развит к школьному обучению зависит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от нас с вами.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Чему и как научить ребёнка?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Первая и главная задача — предоставлять ребенку самые разнообразные предметы для обследования и обращать его внимание на их свойства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.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(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ч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то мы и делали) Но этого недостаточно для полноценного развития восприятия. Ребенок должен научиться определять отношение выявленных или рассматриваемых свойств данного предмета к другим свойствам или предмета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м(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пример игры в семье). Для этого существуют специальные «мерки» — именно на их освоение и должны быть направлены основные усилия. Эти 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lastRenderedPageBreak/>
        <w:t>мерки называют «сенсорными эталонами».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«Сенсорные эталоны» представляют собой общепринятые образцы внешних свой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ств пр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едметов. Сенсорными эталонами мы, взрослые, владеем, совершенно о них не задумываясь. Ребенок оперирует ими с той же легкостью лишь к пяти годам. (Педагог прикрепляет к магнитной доске карточки с названиями 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сенсорного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эталонов: цвет, форма, слух, вкус, запах.)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Чтобы различие оказалось зафиксированным в сознании ребенка, его необходимо назвать, подчеркнуть и неоднократно напоминать о нем, то есть играть с ребёнком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( 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5 минут)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Подведём итог: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 какое же значение сенсорное воспитание имеет для познавательного развития малыша.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Игра "Ромашка"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Родителям за ранние предлагалось написать, что такое сенсорное развитие.</w:t>
      </w:r>
      <w:proofErr w:type="gramEnd"/>
      <w:r w:rsidRPr="00DD789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D789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(Ромашка: середина «сенсорное воспитание»,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 лепестки – «значение»: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интеллектуальное развитие,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готовит к реальной жизни,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развивает наблюдательность,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развивает внимание,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позитивно влияет на эстетическое чувство, развивает воображение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упорядочивает хаотичные представления ребёнка, полученные при взаимодействии с внешним миром,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усвоение сенсорных эталонов,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обеспечивает освоение навыков учебной деятельности,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речевое развитие,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развитие логического мышления,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формирует умение устанавливать причинно - следственные связи.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Выстраивая работу по сенсорному воспитанию, мы педагоги стараемся учитывать индивидуальные особенности каждого ребенка, используя личностно – ориентированный 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подход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и выстраиваем работу по сенсорному воспитанию поэтапно, от простого к сложному.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lastRenderedPageBreak/>
        <w:t>Весь образовательный процесс педагоги стараются выстроить на разнообразных играх, упражнениях, занятиях, создавая комфортные, благоприятные условия для легкого восприятия материала.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Ведущий.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 Давайте поиграем (</w:t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«коммуникативная минутка»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) Встаньте те, пожалуйста по кругу: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у кого дочки – вытянуть руки вперед,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у кого 2 детей - поднять руки вверх,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у кого сыновья подпрыгнуть,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кто сегодня пришел в брюка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х-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присесть,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кто любит мороженое - встать на одну ногу,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кто любит слушать музыку - поставить руки на пояс,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кто хочет в отпуск - садитесь на свои места.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Вот видите какая простая игр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а-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а сколько она приносит положительных эмоций.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Игровой практикум: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 родители рассказывают «Как мы играем дома»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Тест задание «Игра в нашей семье»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Вспомните домашние вечера и дайте им оценку: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каждый вечер уделяю время на игры с детьми,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рассказываю о своих играх в детстве,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если сломалась игра или игрушка ремонтирую вместе с ребенком,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считаете ли вы приносят ли пользу развитию вашего ребенка совместные игры,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купив ребенку игру, объясняю правила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игры, показываю разные варианты,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слушаю рассказы детей об играх и игрушках в детском саду,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 не наказываю ребенка, лишая игры или игрушки,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часто дарю ребенку новую развивающую игру.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Если у вас получилось больше ответов «да» 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значит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игра в вашем доме присутствует всегда.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Рефлексия мероприятия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.</w:t>
      </w:r>
      <w:r w:rsidRPr="00DD7893">
        <w:rPr>
          <w:rFonts w:ascii="Times New Roman" w:eastAsia="Times New Roman" w:hAnsi="Times New Roman" w:cs="Times New Roman"/>
          <w:sz w:val="32"/>
          <w:szCs w:val="32"/>
        </w:rPr>
        <w:br/>
      </w:r>
      <w:r w:rsidRPr="00DD7893">
        <w:rPr>
          <w:rFonts w:ascii="Times New Roman" w:eastAsia="Times New Roman" w:hAnsi="Times New Roman" w:cs="Times New Roman"/>
          <w:b/>
          <w:bCs/>
          <w:sz w:val="32"/>
          <w:szCs w:val="32"/>
        </w:rPr>
        <w:t>Игра «Связующая нить».</w:t>
      </w:r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 Педагоги и родители встают в круг и передают друг другу клубок, передавая говорят о своих </w:t>
      </w:r>
      <w:proofErr w:type="gramStart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чувствах</w:t>
      </w:r>
      <w:proofErr w:type="gramEnd"/>
      <w:r w:rsidRPr="00DD789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о мероприятии или пожелания друг другу.</w:t>
      </w:r>
    </w:p>
    <w:sectPr w:rsidR="00A26E21" w:rsidRPr="00DD7893" w:rsidSect="006C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975"/>
    <w:rsid w:val="003C4B57"/>
    <w:rsid w:val="005262FF"/>
    <w:rsid w:val="0058153D"/>
    <w:rsid w:val="006C3BE1"/>
    <w:rsid w:val="008B61EA"/>
    <w:rsid w:val="00A26E21"/>
    <w:rsid w:val="00C2246A"/>
    <w:rsid w:val="00DB7157"/>
    <w:rsid w:val="00DD7893"/>
    <w:rsid w:val="00DE1975"/>
    <w:rsid w:val="00F6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8153D"/>
    <w:rPr>
      <w:i/>
      <w:iCs/>
    </w:rPr>
  </w:style>
  <w:style w:type="character" w:styleId="a5">
    <w:name w:val="Strong"/>
    <w:basedOn w:val="a0"/>
    <w:uiPriority w:val="22"/>
    <w:qFormat/>
    <w:rsid w:val="00DD78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5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2025-04-09T05:49:00Z</dcterms:created>
  <dcterms:modified xsi:type="dcterms:W3CDTF">2026-03-26T11:18:00Z</dcterms:modified>
</cp:coreProperties>
</file>